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CDC0B" w14:textId="77777777" w:rsidR="00925423" w:rsidRDefault="00B80532">
      <w:pPr>
        <w:spacing w:after="24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67CA5" wp14:editId="27E89E0F">
            <wp:simplePos x="0" y="0"/>
            <wp:positionH relativeFrom="page">
              <wp:posOffset>582930</wp:posOffset>
            </wp:positionH>
            <wp:positionV relativeFrom="page">
              <wp:posOffset>596265</wp:posOffset>
            </wp:positionV>
            <wp:extent cx="6623050" cy="342900"/>
            <wp:effectExtent l="0" t="0" r="0" b="0"/>
            <wp:wrapSquare wrapText="bothSides" distT="0" distB="0" distL="114300" distR="114300"/>
            <wp:docPr id="8548196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824D7E" w14:textId="77777777" w:rsidR="00925423" w:rsidRDefault="00B80532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2204704E" wp14:editId="1F55256C">
            <wp:extent cx="5876556" cy="838526"/>
            <wp:effectExtent l="0" t="0" r="0" b="0"/>
            <wp:docPr id="8548196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556" cy="83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E396CB" w14:textId="77777777" w:rsidR="00925423" w:rsidRDefault="0092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1CB02D" w14:textId="77777777" w:rsidR="00925423" w:rsidRDefault="0092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FA4A9" w14:textId="77777777" w:rsidR="00925423" w:rsidRDefault="00B80532" w:rsidP="00BC466E">
      <w:pPr>
        <w:pStyle w:val="Titolo"/>
        <w:keepNext w:val="0"/>
        <w:keepLines w:val="0"/>
        <w:widowControl w:val="0"/>
        <w:spacing w:before="56" w:after="0" w:line="242" w:lineRule="auto"/>
        <w:ind w:left="2287" w:right="1424" w:hanging="6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dktck3v452vc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RICHIESTA RIMBORSO PASTO</w:t>
      </w:r>
    </w:p>
    <w:p w14:paraId="08F9F8E3" w14:textId="67991F2E" w:rsidR="00925423" w:rsidRPr="00BC466E" w:rsidRDefault="00B80532" w:rsidP="00BC466E">
      <w:pPr>
        <w:widowControl w:val="0"/>
        <w:spacing w:after="0" w:line="315" w:lineRule="auto"/>
        <w:ind w:left="40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A.S. 2023/24</w:t>
      </w:r>
    </w:p>
    <w:p w14:paraId="78CDDB7A" w14:textId="77777777" w:rsidR="00925423" w:rsidRDefault="0092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9CE4F" w14:textId="77777777" w:rsidR="00925423" w:rsidRDefault="00B80532" w:rsidP="00BC466E">
      <w:pPr>
        <w:spacing w:after="0" w:line="240" w:lineRule="auto"/>
        <w:ind w:left="5529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  <w:r>
        <w:rPr>
          <w:color w:val="000000"/>
          <w:sz w:val="24"/>
          <w:szCs w:val="24"/>
        </w:rPr>
        <w:tab/>
      </w:r>
    </w:p>
    <w:p w14:paraId="521C7142" w14:textId="77777777" w:rsidR="00925423" w:rsidRDefault="00B80532" w:rsidP="00BC466E">
      <w:pPr>
        <w:spacing w:after="0" w:line="240" w:lineRule="auto"/>
        <w:ind w:left="5529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dell’ITCG </w:t>
      </w:r>
      <w:r>
        <w:rPr>
          <w:i/>
          <w:color w:val="000000"/>
          <w:sz w:val="26"/>
          <w:szCs w:val="26"/>
        </w:rPr>
        <w:t xml:space="preserve">"Giovanni Maria Angioy </w:t>
      </w:r>
      <w:r>
        <w:rPr>
          <w:color w:val="000000"/>
          <w:sz w:val="24"/>
          <w:szCs w:val="24"/>
        </w:rPr>
        <w:t>"</w:t>
      </w:r>
    </w:p>
    <w:p w14:paraId="2831D289" w14:textId="77777777" w:rsidR="00925423" w:rsidRDefault="00B80532" w:rsidP="00BC466E">
      <w:pPr>
        <w:spacing w:after="0" w:line="240" w:lineRule="auto"/>
        <w:ind w:left="5529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CARBONIA (CA)</w:t>
      </w:r>
    </w:p>
    <w:p w14:paraId="1A669848" w14:textId="77777777" w:rsidR="00925423" w:rsidRDefault="00B805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OGGETTO: Sotto-Azione ATT-784: “Percorsi Formativi e Laboratoriali co-curricolari”: prevenzione della dispersione scolastica per la realizzazione del Progetto INTEGRARTI (C.U.P. G44D22006520006). </w:t>
      </w:r>
      <w:r>
        <w:rPr>
          <w:b/>
          <w:i/>
          <w:color w:val="000000"/>
          <w:sz w:val="24"/>
          <w:szCs w:val="24"/>
        </w:rPr>
        <w:t>Piano Nazionale di Ripresa e Resilienza, Missione 4 – Investimento 1.4 Intervento straordinario finalizzato alla riduzione dei divari territoriali nelle scuole secondarie di primo e di secondo grado e alla lotta alla dispersione scolastica, finanziato dall’Unione europea – Next Generation EU (D.M. 170/2022).</w:t>
      </w:r>
    </w:p>
    <w:p w14:paraId="6CECB2B5" w14:textId="77777777" w:rsidR="00925423" w:rsidRDefault="00B80532">
      <w:pPr>
        <w:pStyle w:val="Titolo"/>
        <w:keepNext w:val="0"/>
        <w:keepLines w:val="0"/>
        <w:widowControl w:val="0"/>
        <w:spacing w:before="56" w:after="0" w:line="242" w:lineRule="auto"/>
        <w:ind w:left="2287" w:right="1424" w:hanging="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F90BE91" w14:textId="4EC2C28E" w:rsidR="00925423" w:rsidRDefault="00B80532">
      <w:pPr>
        <w:widowControl w:val="0"/>
        <w:tabs>
          <w:tab w:val="left" w:pos="527"/>
          <w:tab w:val="left" w:pos="835"/>
          <w:tab w:val="left" w:pos="1490"/>
          <w:tab w:val="left" w:pos="2015"/>
          <w:tab w:val="left" w:pos="3752"/>
          <w:tab w:val="left" w:pos="5009"/>
          <w:tab w:val="left" w:pos="5337"/>
          <w:tab w:val="left" w:pos="6015"/>
          <w:tab w:val="left" w:pos="8875"/>
          <w:tab w:val="left" w:pos="9453"/>
          <w:tab w:val="left" w:pos="9808"/>
        </w:tabs>
        <w:spacing w:before="274" w:after="0" w:line="360" w:lineRule="auto"/>
        <w:ind w:left="112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residente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466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BC4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 w:rsidR="00BC466E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7EEBA168" w14:textId="06830A36" w:rsidR="00925423" w:rsidRDefault="00B80532">
      <w:pPr>
        <w:widowControl w:val="0"/>
        <w:tabs>
          <w:tab w:val="left" w:pos="3713"/>
          <w:tab w:val="left" w:pos="4166"/>
          <w:tab w:val="left" w:pos="4739"/>
          <w:tab w:val="left" w:pos="5396"/>
          <w:tab w:val="left" w:pos="5737"/>
          <w:tab w:val="left" w:pos="6430"/>
          <w:tab w:val="left" w:pos="9007"/>
          <w:tab w:val="left" w:pos="9346"/>
        </w:tabs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tel.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466E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66E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309BFFBA" w14:textId="0E1FE1AD" w:rsidR="00925423" w:rsidRDefault="00B80532">
      <w:pPr>
        <w:widowControl w:val="0"/>
        <w:tabs>
          <w:tab w:val="left" w:pos="3287"/>
          <w:tab w:val="left" w:pos="3572"/>
          <w:tab w:val="left" w:pos="4522"/>
          <w:tab w:val="left" w:pos="4853"/>
          <w:tab w:val="left" w:pos="8057"/>
          <w:tab w:val="left" w:pos="8341"/>
          <w:tab w:val="left" w:pos="9324"/>
        </w:tabs>
        <w:spacing w:before="137" w:after="0" w:line="360" w:lineRule="auto"/>
        <w:ind w:left="112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e-mail</w:t>
      </w:r>
      <w:r w:rsidR="00BC46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genitore/tutore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regolarmente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 alla classe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_______.  frequentante i “</w:t>
      </w:r>
      <w:r>
        <w:rPr>
          <w:b/>
          <w:sz w:val="24"/>
          <w:szCs w:val="24"/>
        </w:rPr>
        <w:t xml:space="preserve">Percorsi Formativi e Laboratoriali co-curricolari”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2023/24</w:t>
      </w:r>
    </w:p>
    <w:p w14:paraId="6BAE609A" w14:textId="77777777" w:rsidR="00925423" w:rsidRDefault="00B80532" w:rsidP="00BC466E">
      <w:pPr>
        <w:widowControl w:val="0"/>
        <w:spacing w:before="5" w:after="0" w:line="240" w:lineRule="auto"/>
        <w:ind w:left="46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1BBCF294" w14:textId="77777777" w:rsidR="00925423" w:rsidRDefault="00B80532">
      <w:pPr>
        <w:widowControl w:val="0"/>
        <w:spacing w:before="135" w:after="0"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poter fruire del beneficio del rimborso del pasto per il/la proprio/a figlio/a.</w:t>
      </w:r>
    </w:p>
    <w:p w14:paraId="3AB2CA58" w14:textId="77777777" w:rsidR="00925423" w:rsidRDefault="00B80532">
      <w:pPr>
        <w:widowControl w:val="0"/>
        <w:spacing w:before="135" w:after="0" w:line="36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dichiara che </w:t>
      </w:r>
    </w:p>
    <w:p w14:paraId="78095CBE" w14:textId="4E09C80E" w:rsidR="00925423" w:rsidRDefault="00B80532">
      <w:pPr>
        <w:widowControl w:val="0"/>
        <w:numPr>
          <w:ilvl w:val="0"/>
          <w:numId w:val="1"/>
        </w:numPr>
        <w:spacing w:before="13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l’anno 2023 il nucleo familiare ha un reddito certificato ISEE di €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466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37EFDE" w14:textId="77777777" w:rsidR="00925423" w:rsidRDefault="00B80532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 dati di cui sopra sono veritieri;</w:t>
      </w:r>
    </w:p>
    <w:p w14:paraId="6EF9E173" w14:textId="77777777" w:rsidR="00925423" w:rsidRDefault="00B80532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impegnarsi a consegnare gli scontrini fiscali attestanti l’acquisto del pasto;</w:t>
      </w:r>
    </w:p>
    <w:p w14:paraId="034AF5C3" w14:textId="77777777" w:rsidR="00925423" w:rsidRDefault="00925423">
      <w:pPr>
        <w:widowControl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2EC6A" w14:textId="77777777" w:rsidR="00925423" w:rsidRDefault="00B80532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 alla presente:</w:t>
      </w:r>
    </w:p>
    <w:p w14:paraId="69F48FA6" w14:textId="77777777" w:rsidR="00925423" w:rsidRDefault="00B80532">
      <w:pPr>
        <w:widowControl w:val="0"/>
        <w:numPr>
          <w:ilvl w:val="0"/>
          <w:numId w:val="2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Certificazione ISEE 2023 originale o copia conforme rilasciata da Ente autorizzato;</w:t>
      </w:r>
    </w:p>
    <w:p w14:paraId="6637CEDC" w14:textId="77777777" w:rsidR="00925423" w:rsidRDefault="00B80532">
      <w:pPr>
        <w:widowControl w:val="0"/>
        <w:numPr>
          <w:ilvl w:val="0"/>
          <w:numId w:val="2"/>
        </w:numPr>
        <w:tabs>
          <w:tab w:val="left" w:pos="821"/>
        </w:tabs>
        <w:spacing w:before="136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Copia di un documento di riconoscimento in corso di validità</w:t>
      </w:r>
    </w:p>
    <w:p w14:paraId="0607BBEC" w14:textId="77777777" w:rsidR="00925423" w:rsidRDefault="00925423">
      <w:pPr>
        <w:widowControl w:val="0"/>
        <w:spacing w:before="2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0F2B8" w14:textId="77777777" w:rsidR="00925423" w:rsidRDefault="00B80532">
      <w:pPr>
        <w:widowControl w:val="0"/>
        <w:tabs>
          <w:tab w:val="left" w:pos="3165"/>
          <w:tab w:val="left" w:pos="3945"/>
          <w:tab w:val="left" w:pos="4732"/>
          <w:tab w:val="left" w:pos="5879"/>
        </w:tabs>
        <w:spacing w:after="0" w:line="240" w:lineRule="auto"/>
        <w:ind w:lef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2C8092" w14:textId="77777777" w:rsidR="00925423" w:rsidRDefault="00B80532">
      <w:pPr>
        <w:widowControl w:val="0"/>
        <w:tabs>
          <w:tab w:val="left" w:pos="4361"/>
        </w:tabs>
        <w:spacing w:before="3" w:after="0" w:line="240" w:lineRule="auto"/>
        <w:ind w:left="15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località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data</w:t>
      </w:r>
    </w:p>
    <w:p w14:paraId="504D211A" w14:textId="77777777" w:rsidR="00925423" w:rsidRDefault="00B80532">
      <w:pPr>
        <w:widowControl w:val="0"/>
        <w:spacing w:before="1" w:after="0" w:line="240" w:lineRule="auto"/>
        <w:ind w:right="12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39FBC7E6" w14:textId="77777777" w:rsidR="00925423" w:rsidRDefault="00B80532">
      <w:pPr>
        <w:widowControl w:val="0"/>
        <w:spacing w:before="1" w:after="0" w:line="240" w:lineRule="auto"/>
        <w:ind w:right="12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0B309A26" w14:textId="77777777" w:rsidR="00925423" w:rsidRDefault="00925423">
      <w:pPr>
        <w:spacing w:after="0" w:line="276" w:lineRule="auto"/>
        <w:rPr>
          <w:sz w:val="24"/>
          <w:szCs w:val="24"/>
        </w:rPr>
      </w:pPr>
    </w:p>
    <w:p w14:paraId="6296643E" w14:textId="77777777" w:rsidR="00925423" w:rsidRDefault="00925423">
      <w:pPr>
        <w:spacing w:after="0" w:line="276" w:lineRule="auto"/>
        <w:jc w:val="both"/>
        <w:rPr>
          <w:b/>
          <w:sz w:val="24"/>
          <w:szCs w:val="24"/>
        </w:rPr>
      </w:pPr>
    </w:p>
    <w:p w14:paraId="3E908075" w14:textId="77777777" w:rsidR="00925423" w:rsidRDefault="00B80532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percorso si svilupperà con n. 30 ore complessive. </w:t>
      </w:r>
    </w:p>
    <w:p w14:paraId="489CCB7D" w14:textId="5A0E09C1" w:rsidR="00925423" w:rsidRDefault="00B80532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Affinché il rimborso dei </w:t>
      </w:r>
      <w:r>
        <w:rPr>
          <w:b/>
          <w:sz w:val="24"/>
          <w:szCs w:val="24"/>
        </w:rPr>
        <w:t>pasti sia possibile,</w:t>
      </w:r>
      <w:r w:rsidR="00BC466E">
        <w:rPr>
          <w:b/>
          <w:sz w:val="24"/>
          <w:szCs w:val="24"/>
        </w:rPr>
        <w:t xml:space="preserve"> è</w:t>
      </w:r>
      <w:r>
        <w:rPr>
          <w:b/>
          <w:sz w:val="24"/>
          <w:szCs w:val="24"/>
        </w:rPr>
        <w:t xml:space="preserve"> necessario che</w:t>
      </w:r>
      <w:r>
        <w:rPr>
          <w:b/>
          <w:color w:val="000000"/>
          <w:sz w:val="24"/>
          <w:szCs w:val="24"/>
        </w:rPr>
        <w:t xml:space="preserve"> la frequenza dell’alunno/a </w:t>
      </w:r>
      <w:r>
        <w:rPr>
          <w:b/>
          <w:sz w:val="24"/>
          <w:szCs w:val="24"/>
        </w:rPr>
        <w:t>corrisponda</w:t>
      </w:r>
      <w:r>
        <w:rPr>
          <w:b/>
          <w:color w:val="000000"/>
          <w:sz w:val="24"/>
          <w:szCs w:val="24"/>
        </w:rPr>
        <w:t xml:space="preserve"> almeno al 70% delle ore previste.</w:t>
      </w:r>
    </w:p>
    <w:p w14:paraId="42376316" w14:textId="77777777" w:rsidR="00925423" w:rsidRDefault="00925423">
      <w:pPr>
        <w:spacing w:after="0" w:line="276" w:lineRule="auto"/>
        <w:rPr>
          <w:sz w:val="24"/>
          <w:szCs w:val="24"/>
        </w:rPr>
      </w:pPr>
    </w:p>
    <w:p w14:paraId="61E11350" w14:textId="77777777" w:rsidR="00925423" w:rsidRDefault="00925423">
      <w:pPr>
        <w:spacing w:after="0" w:line="276" w:lineRule="auto"/>
        <w:rPr>
          <w:sz w:val="24"/>
          <w:szCs w:val="24"/>
        </w:rPr>
      </w:pPr>
    </w:p>
    <w:p w14:paraId="12AED97A" w14:textId="684CAE54" w:rsidR="00925423" w:rsidRDefault="00B80532">
      <w:pPr>
        <w:spacing w:after="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Carbonia, ____________________                     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   Firme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</w:t>
      </w:r>
    </w:p>
    <w:p w14:paraId="58D9E8FF" w14:textId="77777777" w:rsidR="00925423" w:rsidRDefault="00B80532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ACC6A02" w14:textId="77777777" w:rsidR="00925423" w:rsidRDefault="00B80532">
      <w:pPr>
        <w:spacing w:after="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</w:t>
      </w:r>
    </w:p>
    <w:p w14:paraId="4F0BB3BB" w14:textId="77777777" w:rsidR="00925423" w:rsidRDefault="00B80532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EFAE115" w14:textId="77777777" w:rsidR="00925423" w:rsidRDefault="00925423">
      <w:pPr>
        <w:spacing w:after="0" w:line="276" w:lineRule="auto"/>
        <w:ind w:left="3828"/>
        <w:rPr>
          <w:color w:val="000000"/>
          <w:sz w:val="24"/>
          <w:szCs w:val="24"/>
        </w:rPr>
      </w:pPr>
    </w:p>
    <w:p w14:paraId="4999956E" w14:textId="77777777" w:rsidR="00925423" w:rsidRDefault="00925423">
      <w:pPr>
        <w:spacing w:after="0" w:line="276" w:lineRule="auto"/>
        <w:ind w:left="3828"/>
        <w:rPr>
          <w:color w:val="000000"/>
          <w:sz w:val="24"/>
          <w:szCs w:val="24"/>
        </w:rPr>
      </w:pPr>
    </w:p>
    <w:sectPr w:rsidR="00925423">
      <w:pgSz w:w="11906" w:h="16838"/>
      <w:pgMar w:top="567" w:right="1134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2317E"/>
    <w:multiLevelType w:val="multilevel"/>
    <w:tmpl w:val="CE5085AC"/>
    <w:lvl w:ilvl="0">
      <w:numFmt w:val="bullet"/>
      <w:lvlText w:val="●"/>
      <w:lvlJc w:val="left"/>
      <w:pPr>
        <w:ind w:left="821" w:hanging="348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30" w:hanging="348"/>
      </w:pPr>
    </w:lvl>
    <w:lvl w:ilvl="2">
      <w:numFmt w:val="bullet"/>
      <w:lvlText w:val="•"/>
      <w:lvlJc w:val="left"/>
      <w:pPr>
        <w:ind w:left="2641" w:hanging="348"/>
      </w:pPr>
    </w:lvl>
    <w:lvl w:ilvl="3">
      <w:numFmt w:val="bullet"/>
      <w:lvlText w:val="•"/>
      <w:lvlJc w:val="left"/>
      <w:pPr>
        <w:ind w:left="3551" w:hanging="348"/>
      </w:pPr>
    </w:lvl>
    <w:lvl w:ilvl="4">
      <w:numFmt w:val="bullet"/>
      <w:lvlText w:val="•"/>
      <w:lvlJc w:val="left"/>
      <w:pPr>
        <w:ind w:left="4462" w:hanging="348"/>
      </w:pPr>
    </w:lvl>
    <w:lvl w:ilvl="5">
      <w:numFmt w:val="bullet"/>
      <w:lvlText w:val="•"/>
      <w:lvlJc w:val="left"/>
      <w:pPr>
        <w:ind w:left="5373" w:hanging="348"/>
      </w:pPr>
    </w:lvl>
    <w:lvl w:ilvl="6">
      <w:numFmt w:val="bullet"/>
      <w:lvlText w:val="•"/>
      <w:lvlJc w:val="left"/>
      <w:pPr>
        <w:ind w:left="6283" w:hanging="348"/>
      </w:pPr>
    </w:lvl>
    <w:lvl w:ilvl="7">
      <w:numFmt w:val="bullet"/>
      <w:lvlText w:val="•"/>
      <w:lvlJc w:val="left"/>
      <w:pPr>
        <w:ind w:left="7194" w:hanging="348"/>
      </w:pPr>
    </w:lvl>
    <w:lvl w:ilvl="8">
      <w:numFmt w:val="bullet"/>
      <w:lvlText w:val="•"/>
      <w:lvlJc w:val="left"/>
      <w:pPr>
        <w:ind w:left="8105" w:hanging="348"/>
      </w:pPr>
    </w:lvl>
  </w:abstractNum>
  <w:abstractNum w:abstractNumId="1" w15:restartNumberingAfterBreak="0">
    <w:nsid w:val="7D20193D"/>
    <w:multiLevelType w:val="multilevel"/>
    <w:tmpl w:val="E4425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58385939">
    <w:abstractNumId w:val="1"/>
  </w:num>
  <w:num w:numId="2" w16cid:durableId="30385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423"/>
    <w:rsid w:val="00925423"/>
    <w:rsid w:val="00B80532"/>
    <w:rsid w:val="00B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E51"/>
  <w15:docId w15:val="{A78569EF-DEC3-4B56-977F-14550BFB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E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FE785C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Wlj2ksjeUOBSPb62sQyXpSsFrg==">CgMxLjAyDmguZGt0Y2szdjQ1MnZjOAByITF6Q2NYajVTMk5uNEFibUVESS1XM29mejFDaXE2enhpaQ==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Migliozzi</dc:creator>
  <cp:lastModifiedBy>Giuliano Vinci</cp:lastModifiedBy>
  <cp:revision>3</cp:revision>
  <dcterms:created xsi:type="dcterms:W3CDTF">2024-02-14T08:19:00Z</dcterms:created>
  <dcterms:modified xsi:type="dcterms:W3CDTF">2024-02-15T09:05:00Z</dcterms:modified>
</cp:coreProperties>
</file>