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0A3D" w14:textId="79F8D9FA" w:rsidR="00B50E35" w:rsidRDefault="00B50E35" w:rsidP="00B50E35">
      <w:pPr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0" wp14:anchorId="5ACF33BF" wp14:editId="73057949">
            <wp:simplePos x="0" y="0"/>
            <wp:positionH relativeFrom="page">
              <wp:posOffset>582930</wp:posOffset>
            </wp:positionH>
            <wp:positionV relativeFrom="page">
              <wp:posOffset>596265</wp:posOffset>
            </wp:positionV>
            <wp:extent cx="6623050" cy="342900"/>
            <wp:effectExtent l="0" t="0" r="6350" b="0"/>
            <wp:wrapSquare wrapText="bothSides"/>
            <wp:docPr id="854819610" name="Immagine 85481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2EF16" w14:textId="157999F6" w:rsidR="00FE785C" w:rsidRPr="00FE785C" w:rsidRDefault="00FE785C" w:rsidP="00FE785C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2611">
        <w:rPr>
          <w:noProof/>
        </w:rPr>
        <w:drawing>
          <wp:inline distT="0" distB="0" distL="0" distR="0" wp14:anchorId="37AFAE8F" wp14:editId="3DAD13F8">
            <wp:extent cx="6120130" cy="1249680"/>
            <wp:effectExtent l="0" t="0" r="0" b="7620"/>
            <wp:docPr id="5176299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F9E2" w14:textId="54589283" w:rsidR="00FE785C" w:rsidRPr="00FE785C" w:rsidRDefault="00FE785C" w:rsidP="00FE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 w:rsidR="002E26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AGGIUNTIV</w:t>
      </w:r>
      <w:r w:rsidR="002E26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PER </w:t>
      </w:r>
      <w:r w:rsidR="00881C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MENTORING E ORIENTAMENTO</w:t>
      </w:r>
    </w:p>
    <w:p w14:paraId="664B760D" w14:textId="77777777" w:rsidR="00FE785C" w:rsidRDefault="00FE785C" w:rsidP="00FE7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0F5E299" w14:textId="59CB460E" w:rsidR="00FE785C" w:rsidRPr="00FE785C" w:rsidRDefault="00FE785C" w:rsidP="00FE785C">
      <w:pPr>
        <w:spacing w:after="0" w:line="240" w:lineRule="auto"/>
        <w:ind w:left="552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3402EEE9" w14:textId="77777777" w:rsidR="00FE785C" w:rsidRPr="00FE785C" w:rsidRDefault="00FE785C" w:rsidP="00FE785C">
      <w:pPr>
        <w:spacing w:after="0" w:line="240" w:lineRule="auto"/>
        <w:ind w:left="552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6F9426A0" w14:textId="77777777" w:rsidR="00FE785C" w:rsidRPr="00FE785C" w:rsidRDefault="00FE785C" w:rsidP="00FE785C">
      <w:pPr>
        <w:spacing w:after="0" w:line="240" w:lineRule="auto"/>
        <w:ind w:left="552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2C7139AC" w14:textId="1C1B36B8" w:rsidR="002E2611" w:rsidRPr="002E2611" w:rsidRDefault="00FE785C" w:rsidP="002E2611">
      <w:pPr>
        <w:tabs>
          <w:tab w:val="left" w:pos="1733"/>
        </w:tabs>
        <w:autoSpaceDE w:val="0"/>
        <w:autoSpaceDN w:val="0"/>
        <w:ind w:right="-1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E26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OGGETTO: </w:t>
      </w:r>
      <w:r w:rsidR="002E2611" w:rsidRPr="002E2611">
        <w:rPr>
          <w:rFonts w:ascii="Calibri" w:eastAsia="Calibri" w:hAnsi="Calibri" w:cs="Calibri"/>
          <w:b/>
          <w:i/>
          <w:i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0E9CD6ED" w14:textId="77777777" w:rsidR="002E2611" w:rsidRDefault="002E2611" w:rsidP="007D6724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0317F7F" w14:textId="1C0F3624" w:rsidR="00B50E35" w:rsidRDefault="00FE785C" w:rsidP="007D6724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="00B50E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310C7C2E" w14:textId="77777777" w:rsidR="00B50E35" w:rsidRDefault="00B50E35" w:rsidP="007D6724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A21D10A" w14:textId="735498A9" w:rsidR="007D6724" w:rsidRPr="007D6724" w:rsidRDefault="00FE785C" w:rsidP="007D6724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 w:rsidR="00B50E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 w:rsidR="00B50E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62C8CC9B" w14:textId="77777777" w:rsidR="007D6724" w:rsidRPr="007D6724" w:rsidRDefault="007D6724" w:rsidP="007D6724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D9CBE4C" w14:textId="06706BD6" w:rsidR="00A503A5" w:rsidRDefault="00FE785C" w:rsidP="00881C75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autorizza il/la proprio/a figlio/a ad aderire </w:t>
      </w:r>
      <w:r w:rsidR="00A503A5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</w:t>
      </w:r>
      <w:r w:rsidR="00881C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="00A503A5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881C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misura PNRR percorsi di Mentoring e Orientamento con il/la docente </w:t>
      </w:r>
    </w:p>
    <w:p w14:paraId="0FC46914" w14:textId="77777777" w:rsidR="00881C75" w:rsidRDefault="00881C75" w:rsidP="00881C75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1C75" w14:paraId="71D5DB9D" w14:textId="77777777" w:rsidTr="002E2611">
        <w:trPr>
          <w:trHeight w:val="1314"/>
        </w:trPr>
        <w:tc>
          <w:tcPr>
            <w:tcW w:w="4814" w:type="dxa"/>
          </w:tcPr>
          <w:p w14:paraId="60E46466" w14:textId="4080F035" w:rsidR="00881C75" w:rsidRDefault="00881C75" w:rsidP="00881C7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Nome e Cognome docente</w:t>
            </w:r>
          </w:p>
        </w:tc>
        <w:tc>
          <w:tcPr>
            <w:tcW w:w="4814" w:type="dxa"/>
          </w:tcPr>
          <w:p w14:paraId="34EC8C79" w14:textId="5A945368" w:rsidR="00881C75" w:rsidRDefault="002E2611" w:rsidP="00881C75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</w:t>
            </w:r>
            <w:r w:rsidR="00881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isciplina</w:t>
            </w:r>
          </w:p>
        </w:tc>
      </w:tr>
    </w:tbl>
    <w:p w14:paraId="7FE74FF7" w14:textId="77777777" w:rsidR="00881C75" w:rsidRDefault="00881C75" w:rsidP="00881C75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A3CCB68" w14:textId="223542AB" w:rsidR="007D6724" w:rsidRPr="007D6724" w:rsidRDefault="007D6724" w:rsidP="007D6724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 w:rsidR="00881C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un </w:t>
      </w:r>
      <w:r w:rsidR="002E26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numero di ore complessivo variabile da 3 a 20</w:t>
      </w:r>
    </w:p>
    <w:p w14:paraId="136645F8" w14:textId="77777777" w:rsidR="007D6724" w:rsidRDefault="007D6724" w:rsidP="00FE78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F831217" w14:textId="2360C411" w:rsidR="00FE785C" w:rsidRPr="00FE785C" w:rsidRDefault="00A503A5" w:rsidP="007D6724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3D6CA58C" w14:textId="222FA5BD" w:rsidR="007D6724" w:rsidRDefault="00FE785C" w:rsidP="002E2611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2E26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2E26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2E26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 w:rsid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5AB18A68" w14:textId="77777777" w:rsidR="00A503A5" w:rsidRDefault="00A503A5" w:rsidP="00A503A5">
      <w:pPr>
        <w:spacing w:after="0" w:line="276" w:lineRule="auto"/>
        <w:ind w:left="382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E9CC764" w14:textId="660D97C0" w:rsidR="00FE785C" w:rsidRDefault="007D6724" w:rsidP="00A503A5">
      <w:pPr>
        <w:spacing w:after="0" w:line="276" w:lineRule="auto"/>
        <w:ind w:left="3828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 w:rsidR="00A503A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7AFCADC3" w14:textId="77777777" w:rsidR="00A503A5" w:rsidRDefault="00A503A5" w:rsidP="00A503A5">
      <w:pPr>
        <w:spacing w:after="0" w:line="276" w:lineRule="auto"/>
        <w:ind w:left="3828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4481C62" w14:textId="77777777" w:rsidR="00A503A5" w:rsidRPr="00FE785C" w:rsidRDefault="00A503A5" w:rsidP="00A503A5">
      <w:pPr>
        <w:spacing w:after="0" w:line="276" w:lineRule="auto"/>
        <w:ind w:left="3828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1BC7BC5" w14:textId="513D2EC4" w:rsidR="00F566EE" w:rsidRDefault="00A503A5" w:rsidP="00A503A5">
      <w:pPr>
        <w:spacing w:after="0" w:line="276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="00FE785C"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="007D6724"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FE785C"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="007D6724"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="00FE785C"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6813237C" w14:textId="77777777" w:rsidR="00F33345" w:rsidRDefault="00F33345" w:rsidP="00B50E35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72CABB9" w14:textId="77777777" w:rsidR="00F33345" w:rsidRDefault="00F33345" w:rsidP="00B50E35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FF2B17" w14:textId="77777777" w:rsidR="00F33345" w:rsidRDefault="00F33345" w:rsidP="00F33345">
      <w:pPr>
        <w:spacing w:line="240" w:lineRule="auto"/>
        <w:jc w:val="both"/>
      </w:pPr>
      <w:r w:rsidRPr="008D063D"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6A2C2452" w14:textId="0177B2DE" w:rsidR="00F33345" w:rsidRPr="008D063D" w:rsidRDefault="00F33345" w:rsidP="00F33345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3A7A4C29" w14:textId="7E13392F" w:rsidR="00F33345" w:rsidRDefault="00F33345" w:rsidP="00F33345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6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28586D54" w14:textId="17C5C74F" w:rsidR="00F33345" w:rsidRPr="008D063D" w:rsidRDefault="00F33345" w:rsidP="00F33345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7F440EBE" w14:textId="77777777" w:rsidR="00F33345" w:rsidRPr="008D063D" w:rsidRDefault="00F33345" w:rsidP="00F33345">
      <w:pPr>
        <w:spacing w:line="240" w:lineRule="auto"/>
      </w:pPr>
      <w:r w:rsidRPr="008D063D">
        <w:t>Riferimenti normativi</w:t>
      </w:r>
    </w:p>
    <w:p w14:paraId="70F6899A" w14:textId="77777777" w:rsidR="00F33345" w:rsidRPr="008D063D" w:rsidRDefault="00F33345" w:rsidP="00F33345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3D09DF71" w14:textId="77777777" w:rsidR="00F33345" w:rsidRPr="008D063D" w:rsidRDefault="00F33345" w:rsidP="00F33345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3ECDCDB0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79CC15BC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</w:p>
    <w:p w14:paraId="0D745803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</w:p>
    <w:p w14:paraId="7FFE10EC" w14:textId="5A68E9F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5394BE92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</w:p>
    <w:p w14:paraId="503DCBFF" w14:textId="73935EBB" w:rsidR="00F33345" w:rsidRPr="008D063D" w:rsidRDefault="00F33345" w:rsidP="00F33345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3B6BBC05" w14:textId="77777777" w:rsidR="00F33345" w:rsidRDefault="00F33345" w:rsidP="00B50E35">
      <w:pPr>
        <w:spacing w:after="240" w:line="240" w:lineRule="auto"/>
        <w:ind w:left="-142"/>
        <w:jc w:val="center"/>
      </w:pPr>
    </w:p>
    <w:sectPr w:rsidR="00F33345" w:rsidSect="000C01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5C"/>
    <w:rsid w:val="000C014A"/>
    <w:rsid w:val="002E2611"/>
    <w:rsid w:val="00677271"/>
    <w:rsid w:val="007D6724"/>
    <w:rsid w:val="00881C75"/>
    <w:rsid w:val="009D6910"/>
    <w:rsid w:val="00A503A5"/>
    <w:rsid w:val="00A611E3"/>
    <w:rsid w:val="00B2357A"/>
    <w:rsid w:val="00B50E35"/>
    <w:rsid w:val="00E90364"/>
    <w:rsid w:val="00F33345"/>
    <w:rsid w:val="00F566E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469E"/>
  <w15:chartTrackingRefBased/>
  <w15:docId w15:val="{05013254-9891-4497-BD3F-0A5214B2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E785C"/>
  </w:style>
  <w:style w:type="table" w:styleId="Grigliatabella">
    <w:name w:val="Table Grid"/>
    <w:basedOn w:val="Tabellanormale"/>
    <w:uiPriority w:val="39"/>
    <w:rsid w:val="0088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33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d020007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Migliozzi</dc:creator>
  <cp:keywords/>
  <dc:description/>
  <cp:lastModifiedBy>Massimiliano Migliozzi</cp:lastModifiedBy>
  <cp:revision>3</cp:revision>
  <cp:lastPrinted>2025-02-12T07:58:00Z</cp:lastPrinted>
  <dcterms:created xsi:type="dcterms:W3CDTF">2025-02-12T07:34:00Z</dcterms:created>
  <dcterms:modified xsi:type="dcterms:W3CDTF">2025-02-12T07:58:00Z</dcterms:modified>
</cp:coreProperties>
</file>